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EA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92EA89" wp14:editId="3292EA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EA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92EA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92EA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92EA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92EA73" w14:textId="77777777" w:rsidR="00E75BA1" w:rsidRDefault="00CA4D3B" w:rsidP="00E75BA1">
      <w:pPr>
        <w:jc w:val="center"/>
      </w:pPr>
      <w:r>
        <w:rPr>
          <w:b/>
          <w:caps/>
        </w:rPr>
        <w:t xml:space="preserve">DĖL </w:t>
      </w:r>
      <w:r w:rsidR="00E75BA1" w:rsidRPr="00FA6973">
        <w:rPr>
          <w:b/>
          <w:caps/>
        </w:rPr>
        <w:t xml:space="preserve">ATLYGINIMO </w:t>
      </w:r>
      <w:r w:rsidR="00E75BA1">
        <w:rPr>
          <w:b/>
          <w:caps/>
        </w:rPr>
        <w:t xml:space="preserve">už maitinimo paslaugą </w:t>
      </w:r>
      <w:r w:rsidR="00E75BA1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E75BA1">
        <w:rPr>
          <w:b/>
          <w:caps/>
        </w:rPr>
        <w:t>,</w:t>
      </w:r>
      <w:r w:rsidR="00E75BA1" w:rsidRPr="00FA6973">
        <w:rPr>
          <w:b/>
          <w:caps/>
        </w:rPr>
        <w:t xml:space="preserve"> ATLYGINIMO DYDŽIO</w:t>
      </w:r>
      <w:r w:rsidR="00E75BA1">
        <w:rPr>
          <w:b/>
          <w:caps/>
        </w:rPr>
        <w:t xml:space="preserve"> ir </w:t>
      </w:r>
      <w:r w:rsidR="00E75BA1" w:rsidRPr="00DB6716">
        <w:rPr>
          <w:b/>
          <w:caps/>
          <w:color w:val="000000" w:themeColor="text1"/>
        </w:rPr>
        <w:t xml:space="preserve">JO PERSKAIČIAVIMO METODIKOS </w:t>
      </w:r>
      <w:r w:rsidR="00E75BA1" w:rsidRPr="00FA6973">
        <w:rPr>
          <w:b/>
          <w:caps/>
        </w:rPr>
        <w:t>NUSTATYMO</w:t>
      </w:r>
    </w:p>
    <w:p w14:paraId="3292EA75" w14:textId="77777777" w:rsidR="00CA4D3B" w:rsidRDefault="00CA4D3B" w:rsidP="00CA4D3B">
      <w:pPr>
        <w:jc w:val="center"/>
      </w:pPr>
    </w:p>
    <w:bookmarkStart w:id="1" w:name="registravimoDataIlga"/>
    <w:p w14:paraId="3292EA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14:paraId="3292EA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92EA78" w14:textId="77777777" w:rsidR="00CA4D3B" w:rsidRPr="008354D5" w:rsidRDefault="00CA4D3B" w:rsidP="00CA4D3B">
      <w:pPr>
        <w:jc w:val="center"/>
      </w:pPr>
    </w:p>
    <w:p w14:paraId="3292EA79" w14:textId="77777777" w:rsidR="00CA4D3B" w:rsidRDefault="00CA4D3B" w:rsidP="00CA4D3B">
      <w:pPr>
        <w:jc w:val="center"/>
      </w:pPr>
    </w:p>
    <w:p w14:paraId="3292EA7A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292EA7B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1. </w:t>
      </w:r>
      <w:r w:rsidRPr="004A7E7D">
        <w:t>Patvirtinti</w:t>
      </w:r>
      <w:r>
        <w:t xml:space="preserve">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292EA7C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2. Nustatyti:</w:t>
      </w:r>
    </w:p>
    <w:p w14:paraId="3292EA7D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2.1. 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</w:t>
      </w:r>
      <w:r w:rsidRPr="002A37E6">
        <w:t>, darbuotojams, dirbantiems įstaigoje</w:t>
      </w:r>
      <w:r>
        <w:t xml:space="preserve"> (priedas);</w:t>
      </w:r>
    </w:p>
    <w:p w14:paraId="3292EA7E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2.2. Atlyginimo dydžio už maitinimo paslaugą Klaipėdos miesto švietimo įstaigose, įgyvendinančiose ikimokyklinio ar priešmokyklinio ugdymo programas, perskaičiavimo metodiką (pridedama).</w:t>
      </w:r>
    </w:p>
    <w:p w14:paraId="3292EA7F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3292EA80" w14:textId="77777777" w:rsidR="006F3FED" w:rsidRPr="00C02592" w:rsidRDefault="006F3FED" w:rsidP="006F3FED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14:paraId="3292EA81" w14:textId="77777777" w:rsidR="006F3FED" w:rsidRDefault="006F3FED" w:rsidP="006F3FED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292EA83" w14:textId="77777777" w:rsidR="00CA4D3B" w:rsidRDefault="00CA4D3B" w:rsidP="00CA4D3B">
      <w:pPr>
        <w:jc w:val="both"/>
      </w:pPr>
    </w:p>
    <w:p w14:paraId="3292EA84" w14:textId="77777777" w:rsidR="004476DD" w:rsidRDefault="004476DD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92EA87" w14:textId="77777777" w:rsidTr="00C56F56">
        <w:tc>
          <w:tcPr>
            <w:tcW w:w="6204" w:type="dxa"/>
          </w:tcPr>
          <w:p w14:paraId="3292EA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92EA86" w14:textId="69B339D4" w:rsidR="004476DD" w:rsidRDefault="00E75BA1" w:rsidP="004476DD">
            <w:pPr>
              <w:jc w:val="right"/>
            </w:pPr>
            <w:r>
              <w:t>Vytautas Grubliauskas</w:t>
            </w:r>
          </w:p>
        </w:tc>
      </w:tr>
    </w:tbl>
    <w:p w14:paraId="3292EA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C758" w14:textId="77777777" w:rsidR="001379D2" w:rsidRDefault="001379D2" w:rsidP="00E014C1">
      <w:r>
        <w:separator/>
      </w:r>
    </w:p>
  </w:endnote>
  <w:endnote w:type="continuationSeparator" w:id="0">
    <w:p w14:paraId="3B8304E3" w14:textId="77777777" w:rsidR="001379D2" w:rsidRDefault="001379D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FE74" w14:textId="77777777" w:rsidR="001379D2" w:rsidRDefault="001379D2" w:rsidP="00E014C1">
      <w:r>
        <w:separator/>
      </w:r>
    </w:p>
  </w:footnote>
  <w:footnote w:type="continuationSeparator" w:id="0">
    <w:p w14:paraId="60BCD9D2" w14:textId="77777777" w:rsidR="001379D2" w:rsidRDefault="001379D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292EA8F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92EA90" w14:textId="77777777" w:rsidR="00E014C1" w:rsidRDefault="00E0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79D2"/>
    <w:rsid w:val="00146B30"/>
    <w:rsid w:val="001C5341"/>
    <w:rsid w:val="001E7FB1"/>
    <w:rsid w:val="00264F9F"/>
    <w:rsid w:val="003222B4"/>
    <w:rsid w:val="004476DD"/>
    <w:rsid w:val="00597EE8"/>
    <w:rsid w:val="005F495C"/>
    <w:rsid w:val="006F3FED"/>
    <w:rsid w:val="0072423A"/>
    <w:rsid w:val="0081640E"/>
    <w:rsid w:val="008354D5"/>
    <w:rsid w:val="00894D6F"/>
    <w:rsid w:val="00922CD4"/>
    <w:rsid w:val="009B62FE"/>
    <w:rsid w:val="00A00E2C"/>
    <w:rsid w:val="00A12691"/>
    <w:rsid w:val="00AF6A59"/>
    <w:rsid w:val="00AF7D08"/>
    <w:rsid w:val="00C56F56"/>
    <w:rsid w:val="00CA4D3B"/>
    <w:rsid w:val="00E014C1"/>
    <w:rsid w:val="00E33871"/>
    <w:rsid w:val="00E75BA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6E"/>
  <w15:docId w15:val="{C8DBBC82-B080-48DD-A6D0-D1EC94D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Laura Siautiliene</cp:lastModifiedBy>
  <cp:revision>2</cp:revision>
  <dcterms:created xsi:type="dcterms:W3CDTF">2021-08-20T04:48:00Z</dcterms:created>
  <dcterms:modified xsi:type="dcterms:W3CDTF">2021-08-20T04:48:00Z</dcterms:modified>
</cp:coreProperties>
</file>